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Internal Controls Checklist – Task Template</w:t>
      </w:r>
    </w:p>
    <w:p>
      <w:r>
        <w:t>Please complete the checklist below based on the provided evidence. For each control, mark if it's 'Effective' or 'Not Effective' and include comments if needed.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Control Area</w:t>
            </w:r>
          </w:p>
        </w:tc>
        <w:tc>
          <w:tcPr>
            <w:tcW w:type="dxa" w:w="2160"/>
          </w:tcPr>
          <w:p>
            <w:r>
              <w:t>Control Description</w:t>
            </w:r>
          </w:p>
        </w:tc>
        <w:tc>
          <w:tcPr>
            <w:tcW w:type="dxa" w:w="2160"/>
          </w:tcPr>
          <w:p>
            <w:r>
              <w:t>Effective? (Yes/No)</w:t>
            </w:r>
          </w:p>
        </w:tc>
        <w:tc>
          <w:tcPr>
            <w:tcW w:type="dxa" w:w="2160"/>
          </w:tcPr>
          <w:p>
            <w:r>
              <w:t>Comments / Observations</w:t>
            </w:r>
          </w:p>
        </w:tc>
      </w:tr>
      <w:tr>
        <w:tc>
          <w:tcPr>
            <w:tcW w:type="dxa" w:w="2160"/>
          </w:tcPr>
          <w:p>
            <w:r>
              <w:t>Procurement</w:t>
            </w:r>
          </w:p>
        </w:tc>
        <w:tc>
          <w:tcPr>
            <w:tcW w:type="dxa" w:w="2160"/>
          </w:tcPr>
          <w:p>
            <w:r>
              <w:t>All purchases above $500 must be approved by the department head.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Procurement</w:t>
            </w:r>
          </w:p>
        </w:tc>
        <w:tc>
          <w:tcPr>
            <w:tcW w:type="dxa" w:w="2160"/>
          </w:tcPr>
          <w:p>
            <w:r>
              <w:t>Invoices must match purchase orders and delivery receipts.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HR</w:t>
            </w:r>
          </w:p>
        </w:tc>
        <w:tc>
          <w:tcPr>
            <w:tcW w:type="dxa" w:w="2160"/>
          </w:tcPr>
          <w:p>
            <w:r>
              <w:t>New hires must submit signed contracts before starting work.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HR</w:t>
            </w:r>
          </w:p>
        </w:tc>
        <w:tc>
          <w:tcPr>
            <w:tcW w:type="dxa" w:w="2160"/>
          </w:tcPr>
          <w:p>
            <w:r>
              <w:t>Payroll changes require dual approval from HR and Finance.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IT</w:t>
            </w:r>
          </w:p>
        </w:tc>
        <w:tc>
          <w:tcPr>
            <w:tcW w:type="dxa" w:w="2160"/>
          </w:tcPr>
          <w:p>
            <w:r>
              <w:t>Access to financial systems must be restricted to authorized staff only.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